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3F" w:rsidRDefault="00A4773F" w:rsidP="00A4773F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СОВЕТ ДЕПУТАТОВ </w:t>
      </w:r>
      <w:r w:rsidR="00E0452C">
        <w:rPr>
          <w:b/>
          <w:bCs/>
          <w:szCs w:val="28"/>
        </w:rPr>
        <w:t xml:space="preserve">ТРОИЦКОГО СЕЛЬСОВЕТА 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>КОЧКОВСКОГО РАЙОНА НОВОСИБИРСКОЙ ОБЛАСТИ</w:t>
      </w: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созыва)</w:t>
      </w: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4773F" w:rsidRPr="00E2661F" w:rsidRDefault="00E2661F" w:rsidP="00E2661F">
      <w:pPr>
        <w:rPr>
          <w:b/>
          <w:sz w:val="28"/>
          <w:szCs w:val="28"/>
        </w:rPr>
      </w:pPr>
      <w:r w:rsidRPr="00E2661F">
        <w:rPr>
          <w:b/>
          <w:sz w:val="28"/>
          <w:szCs w:val="28"/>
        </w:rPr>
        <w:t xml:space="preserve">                             </w:t>
      </w:r>
      <w:r w:rsidR="001F53ED">
        <w:rPr>
          <w:b/>
          <w:sz w:val="28"/>
          <w:szCs w:val="28"/>
        </w:rPr>
        <w:t>т</w:t>
      </w:r>
      <w:r w:rsidR="00E0452C" w:rsidRPr="00E2661F">
        <w:rPr>
          <w:b/>
          <w:sz w:val="28"/>
          <w:szCs w:val="28"/>
        </w:rPr>
        <w:t xml:space="preserve">ридцать шестой </w:t>
      </w:r>
      <w:r w:rsidR="00A4773F" w:rsidRPr="00E2661F">
        <w:rPr>
          <w:b/>
          <w:sz w:val="28"/>
          <w:szCs w:val="28"/>
        </w:rPr>
        <w:t>внеочередной  сессии</w:t>
      </w:r>
    </w:p>
    <w:p w:rsidR="00A4773F" w:rsidRDefault="00A4773F" w:rsidP="00A4773F">
      <w:pPr>
        <w:jc w:val="center"/>
        <w:rPr>
          <w:b/>
          <w:bCs/>
          <w:sz w:val="28"/>
        </w:rPr>
      </w:pPr>
    </w:p>
    <w:p w:rsidR="00A4773F" w:rsidRDefault="00A4773F" w:rsidP="00A4773F">
      <w:pPr>
        <w:jc w:val="center"/>
        <w:rPr>
          <w:b/>
          <w:bCs/>
          <w:sz w:val="28"/>
        </w:rPr>
      </w:pPr>
    </w:p>
    <w:p w:rsidR="00A4773F" w:rsidRDefault="00B12379" w:rsidP="00A4773F">
      <w:pPr>
        <w:rPr>
          <w:sz w:val="28"/>
          <w:szCs w:val="28"/>
        </w:rPr>
      </w:pPr>
      <w:r w:rsidRPr="00E2661F">
        <w:rPr>
          <w:color w:val="auto"/>
          <w:sz w:val="28"/>
          <w:szCs w:val="28"/>
        </w:rPr>
        <w:t>27.02</w:t>
      </w:r>
      <w:r w:rsidR="00E0452C" w:rsidRPr="00E2661F">
        <w:rPr>
          <w:color w:val="auto"/>
          <w:sz w:val="28"/>
          <w:szCs w:val="28"/>
        </w:rPr>
        <w:t>.</w:t>
      </w:r>
      <w:r w:rsidR="00A4773F" w:rsidRPr="00E2661F">
        <w:rPr>
          <w:color w:val="auto"/>
          <w:sz w:val="28"/>
          <w:szCs w:val="28"/>
        </w:rPr>
        <w:t xml:space="preserve"> 2020</w:t>
      </w:r>
      <w:r w:rsidR="00A4773F">
        <w:rPr>
          <w:sz w:val="28"/>
          <w:szCs w:val="28"/>
        </w:rPr>
        <w:t xml:space="preserve">            </w:t>
      </w:r>
      <w:r w:rsidR="00E0452C">
        <w:rPr>
          <w:sz w:val="28"/>
          <w:szCs w:val="28"/>
        </w:rPr>
        <w:t xml:space="preserve">                       п.Троицкий</w:t>
      </w:r>
      <w:r w:rsidR="00A4773F">
        <w:rPr>
          <w:sz w:val="28"/>
          <w:szCs w:val="28"/>
        </w:rPr>
        <w:t xml:space="preserve">                 </w:t>
      </w:r>
      <w:r w:rsidR="00E0452C">
        <w:rPr>
          <w:sz w:val="28"/>
          <w:szCs w:val="28"/>
        </w:rPr>
        <w:t xml:space="preserve">                       </w:t>
      </w:r>
      <w:r w:rsidR="00A4773F">
        <w:rPr>
          <w:sz w:val="28"/>
          <w:szCs w:val="28"/>
        </w:rPr>
        <w:t xml:space="preserve"> №   1                                                                                             </w:t>
      </w:r>
    </w:p>
    <w:p w:rsidR="00A4773F" w:rsidRDefault="00A4773F" w:rsidP="00A4773F">
      <w:pPr>
        <w:rPr>
          <w:sz w:val="28"/>
        </w:rPr>
      </w:pPr>
    </w:p>
    <w:p w:rsidR="00A4773F" w:rsidRDefault="00A4773F" w:rsidP="00A4773F">
      <w:pPr>
        <w:jc w:val="center"/>
        <w:rPr>
          <w:b/>
          <w:sz w:val="28"/>
        </w:rPr>
      </w:pPr>
      <w:r>
        <w:rPr>
          <w:b/>
          <w:sz w:val="28"/>
        </w:rPr>
        <w:t>О кандидатурах в резерв составов участковых  избирательных комиссий</w:t>
      </w: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spacing w:line="23" w:lineRule="atLeast"/>
        <w:jc w:val="both"/>
        <w:rPr>
          <w:sz w:val="28"/>
          <w:szCs w:val="28"/>
        </w:rPr>
      </w:pPr>
      <w:r>
        <w:rPr>
          <w:sz w:val="28"/>
        </w:rPr>
        <w:t xml:space="preserve">     В связи с приемом предложений </w:t>
      </w:r>
      <w:r>
        <w:rPr>
          <w:sz w:val="28"/>
          <w:szCs w:val="28"/>
        </w:rPr>
        <w:t>для дополнительн</w:t>
      </w:r>
      <w:r w:rsidR="005B2B77">
        <w:rPr>
          <w:sz w:val="28"/>
          <w:szCs w:val="28"/>
        </w:rPr>
        <w:t>ого зачисления в резерв составов</w:t>
      </w:r>
      <w:r w:rsidR="009E1E63">
        <w:rPr>
          <w:sz w:val="28"/>
          <w:szCs w:val="28"/>
        </w:rPr>
        <w:t xml:space="preserve"> уча</w:t>
      </w:r>
      <w:r w:rsidR="005B2B77">
        <w:rPr>
          <w:sz w:val="28"/>
          <w:szCs w:val="28"/>
        </w:rPr>
        <w:t>стковых комиссий</w:t>
      </w:r>
      <w:r>
        <w:rPr>
          <w:sz w:val="28"/>
        </w:rPr>
        <w:t>, руководствуясь пунктом 4 статьи 27 Федерального закона от 12 июня 2002 года № 67-ФЗ «Об основных гарантиях избирательных прав и права на участие в референдуме  граждан Российской Федерации»,</w:t>
      </w:r>
      <w:r w:rsidR="00E0452C">
        <w:rPr>
          <w:sz w:val="28"/>
          <w:szCs w:val="28"/>
        </w:rPr>
        <w:t xml:space="preserve"> </w:t>
      </w:r>
      <w:r w:rsidR="00E0452C" w:rsidRPr="009E1E63">
        <w:rPr>
          <w:color w:val="FF0000"/>
          <w:sz w:val="28"/>
          <w:szCs w:val="28"/>
        </w:rPr>
        <w:t xml:space="preserve"> </w:t>
      </w:r>
      <w:r w:rsidR="00E0452C" w:rsidRPr="00997AD4">
        <w:rPr>
          <w:color w:val="auto"/>
          <w:sz w:val="28"/>
          <w:szCs w:val="28"/>
        </w:rPr>
        <w:t>статьи 1</w:t>
      </w:r>
      <w:r w:rsidR="00997AD4" w:rsidRPr="00997AD4">
        <w:rPr>
          <w:color w:val="auto"/>
          <w:sz w:val="28"/>
          <w:szCs w:val="28"/>
        </w:rPr>
        <w:t>9</w:t>
      </w:r>
      <w:r>
        <w:rPr>
          <w:sz w:val="28"/>
          <w:szCs w:val="28"/>
        </w:rPr>
        <w:t xml:space="preserve"> Устава </w:t>
      </w:r>
      <w:r w:rsidR="009E1E63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 xml:space="preserve"> Кочковского района Новосибирской области, решением территориальной избирательной комиссии Кочковского района от 07.02.2020 № 57/266 «О приеме предложений для дополнительного зачисления в резерв составов участковых комиссий», Совет депутатов</w:t>
      </w:r>
    </w:p>
    <w:p w:rsidR="00A4773F" w:rsidRDefault="00A4773F" w:rsidP="00A4773F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b/>
          <w:bCs/>
          <w:sz w:val="28"/>
        </w:rPr>
        <w:t>РЕШИЛ:</w:t>
      </w:r>
      <w:r>
        <w:rPr>
          <w:sz w:val="28"/>
        </w:rPr>
        <w:t xml:space="preserve"> </w:t>
      </w:r>
    </w:p>
    <w:p w:rsidR="00A4773F" w:rsidRDefault="00A4773F" w:rsidP="00A47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1.Предложить кандид</w:t>
      </w:r>
      <w:r w:rsidR="00B47593">
        <w:rPr>
          <w:sz w:val="28"/>
          <w:szCs w:val="28"/>
        </w:rPr>
        <w:t>атуру Польниковой Татьяны Алексеевны 1958 г.р.(пенсионерка),</w:t>
      </w:r>
      <w:r>
        <w:rPr>
          <w:sz w:val="28"/>
          <w:szCs w:val="28"/>
        </w:rPr>
        <w:t xml:space="preserve"> </w:t>
      </w:r>
      <w:r w:rsidR="00B47593">
        <w:rPr>
          <w:sz w:val="28"/>
          <w:szCs w:val="28"/>
        </w:rPr>
        <w:t>для зачисления в резерв состава участковой избирательной комиссии №510</w:t>
      </w:r>
      <w:r>
        <w:rPr>
          <w:sz w:val="28"/>
          <w:szCs w:val="28"/>
        </w:rPr>
        <w:t>.</w:t>
      </w:r>
    </w:p>
    <w:p w:rsidR="001879A1" w:rsidRDefault="00B13F06" w:rsidP="00A47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4773F">
        <w:rPr>
          <w:sz w:val="28"/>
          <w:szCs w:val="28"/>
        </w:rPr>
        <w:t xml:space="preserve">  </w:t>
      </w:r>
      <w:r w:rsidR="00A4773F">
        <w:rPr>
          <w:sz w:val="28"/>
        </w:rPr>
        <w:t>2.</w:t>
      </w:r>
      <w:r w:rsidR="00A4773F">
        <w:rPr>
          <w:sz w:val="28"/>
          <w:szCs w:val="28"/>
        </w:rPr>
        <w:t>Предложить кандидатуру М</w:t>
      </w:r>
      <w:r w:rsidR="00B47593">
        <w:rPr>
          <w:sz w:val="28"/>
          <w:szCs w:val="28"/>
        </w:rPr>
        <w:t>ешой Светланы Ивановны 1969</w:t>
      </w:r>
      <w:r w:rsidR="003909A1">
        <w:rPr>
          <w:sz w:val="28"/>
          <w:szCs w:val="28"/>
        </w:rPr>
        <w:t>г.р., заведующей ветеринарным пунктом п.Троицкий,</w:t>
      </w:r>
      <w:r w:rsidR="00A4773F">
        <w:rPr>
          <w:sz w:val="28"/>
          <w:szCs w:val="28"/>
        </w:rPr>
        <w:t xml:space="preserve"> </w:t>
      </w:r>
      <w:r w:rsidR="003909A1">
        <w:rPr>
          <w:sz w:val="28"/>
          <w:szCs w:val="28"/>
        </w:rPr>
        <w:t>для зачисления в резерв состава участковой избирательной комиссии № 510</w:t>
      </w:r>
      <w:r w:rsidR="001879A1">
        <w:rPr>
          <w:sz w:val="28"/>
          <w:szCs w:val="28"/>
        </w:rPr>
        <w:t>.</w:t>
      </w:r>
    </w:p>
    <w:p w:rsidR="001879A1" w:rsidRDefault="001879A1" w:rsidP="001879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773F">
        <w:rPr>
          <w:sz w:val="28"/>
        </w:rPr>
        <w:t>3.</w:t>
      </w:r>
      <w:r w:rsidR="00A4773F">
        <w:rPr>
          <w:sz w:val="28"/>
          <w:szCs w:val="28"/>
        </w:rPr>
        <w:t>Предложить к</w:t>
      </w:r>
      <w:r w:rsidR="003909A1">
        <w:rPr>
          <w:sz w:val="28"/>
          <w:szCs w:val="28"/>
        </w:rPr>
        <w:t>андидатуру Бардиной Светланы Алексеевна 1960 г.р.(пенсионерка),</w:t>
      </w:r>
      <w:r>
        <w:rPr>
          <w:sz w:val="28"/>
          <w:szCs w:val="28"/>
        </w:rPr>
        <w:t>для зачисле</w:t>
      </w:r>
      <w:r w:rsidR="00E2661F">
        <w:rPr>
          <w:sz w:val="28"/>
          <w:szCs w:val="28"/>
        </w:rPr>
        <w:t>ния в резерв состава участковой избирательной комиссий № 510</w:t>
      </w:r>
      <w:r>
        <w:rPr>
          <w:sz w:val="28"/>
          <w:szCs w:val="28"/>
        </w:rPr>
        <w:t>.</w:t>
      </w:r>
    </w:p>
    <w:p w:rsidR="00A4773F" w:rsidRDefault="00B13F06" w:rsidP="00B13F06">
      <w:pPr>
        <w:tabs>
          <w:tab w:val="left" w:pos="567"/>
        </w:tabs>
        <w:rPr>
          <w:sz w:val="28"/>
        </w:rPr>
      </w:pPr>
      <w:r>
        <w:rPr>
          <w:sz w:val="28"/>
        </w:rPr>
        <w:t xml:space="preserve">     </w:t>
      </w:r>
      <w:r w:rsidR="00A4773F">
        <w:rPr>
          <w:sz w:val="28"/>
        </w:rPr>
        <w:t>8. Направить настоящее решение в территориальную избирательную комиссию Кочковского района Новосибирской области.</w:t>
      </w: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pStyle w:val="BodyText211BodyTextIndent"/>
        <w:autoSpaceDE/>
      </w:pPr>
    </w:p>
    <w:p w:rsidR="00A4773F" w:rsidRDefault="00A4773F" w:rsidP="00A4773F">
      <w:pPr>
        <w:pStyle w:val="BodyText211BodyTextIndent"/>
        <w:autoSpaceDE/>
      </w:pPr>
      <w:r>
        <w:t xml:space="preserve"> Председатель Совета депутатов                                </w:t>
      </w:r>
      <w:r w:rsidR="00E2661F">
        <w:t xml:space="preserve">           В.Я.Вейде</w:t>
      </w: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/>
    <w:p w:rsidR="00A4773F" w:rsidRDefault="00A4773F" w:rsidP="00A4773F">
      <w:pPr>
        <w:jc w:val="both"/>
        <w:rPr>
          <w:sz w:val="28"/>
        </w:rPr>
      </w:pPr>
    </w:p>
    <w:p w:rsidR="00A4773F" w:rsidRDefault="00A4773F" w:rsidP="00A4773F"/>
    <w:p w:rsidR="00BA4258" w:rsidRDefault="00BA4258"/>
    <w:sectPr w:rsidR="00BA4258" w:rsidSect="00BA4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773F"/>
    <w:rsid w:val="00137E65"/>
    <w:rsid w:val="001879A1"/>
    <w:rsid w:val="001F53ED"/>
    <w:rsid w:val="00346315"/>
    <w:rsid w:val="003909A1"/>
    <w:rsid w:val="003F6D7F"/>
    <w:rsid w:val="005B2B77"/>
    <w:rsid w:val="007F06E3"/>
    <w:rsid w:val="00997AD4"/>
    <w:rsid w:val="009E1E63"/>
    <w:rsid w:val="00A4773F"/>
    <w:rsid w:val="00B12379"/>
    <w:rsid w:val="00B13F06"/>
    <w:rsid w:val="00B47593"/>
    <w:rsid w:val="00BA4258"/>
    <w:rsid w:val="00DB0658"/>
    <w:rsid w:val="00E0452C"/>
    <w:rsid w:val="00E2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73F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73F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A4773F"/>
    <w:pPr>
      <w:autoSpaceDE w:val="0"/>
      <w:autoSpaceDN w:val="0"/>
      <w:jc w:val="both"/>
    </w:pPr>
    <w:rPr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3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9</cp:revision>
  <cp:lastPrinted>2020-03-03T04:42:00Z</cp:lastPrinted>
  <dcterms:created xsi:type="dcterms:W3CDTF">2020-02-06T09:02:00Z</dcterms:created>
  <dcterms:modified xsi:type="dcterms:W3CDTF">2020-05-27T04:28:00Z</dcterms:modified>
</cp:coreProperties>
</file>